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20" w:rsidRDefault="00DC1320" w:rsidP="006675AC">
      <w:pPr>
        <w:jc w:val="both"/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D4" w:rsidRDefault="002F54D4" w:rsidP="002F54D4">
      <w:pPr>
        <w:pStyle w:val="Title"/>
        <w:jc w:val="both"/>
        <w:rPr>
          <w:b/>
          <w:sz w:val="32"/>
          <w:szCs w:val="32"/>
        </w:rPr>
      </w:pPr>
    </w:p>
    <w:p w:rsidR="00D61A37" w:rsidRPr="00923FA8" w:rsidRDefault="008C7D7A" w:rsidP="00D61A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3FA8">
        <w:rPr>
          <w:rFonts w:ascii="Arial" w:hAnsi="Arial" w:cs="Arial"/>
          <w:b/>
          <w:sz w:val="24"/>
          <w:szCs w:val="24"/>
        </w:rPr>
        <w:t xml:space="preserve">REPORT ON CONFLICT OF INTEREST </w:t>
      </w:r>
    </w:p>
    <w:p w:rsidR="003F11CF" w:rsidRPr="00923FA8" w:rsidRDefault="003F11CF" w:rsidP="006675AC">
      <w:pPr>
        <w:jc w:val="both"/>
        <w:rPr>
          <w:rFonts w:ascii="Arial" w:hAnsi="Arial" w:cs="Arial"/>
        </w:rPr>
      </w:pPr>
    </w:p>
    <w:p w:rsidR="003F11CF" w:rsidRPr="00923FA8" w:rsidRDefault="00DC1320" w:rsidP="006675AC">
      <w:pPr>
        <w:jc w:val="both"/>
        <w:rPr>
          <w:rFonts w:ascii="Arial" w:hAnsi="Arial" w:cs="Arial"/>
        </w:rPr>
      </w:pPr>
      <w:r w:rsidRPr="00923FA8">
        <w:rPr>
          <w:rFonts w:ascii="Arial" w:hAnsi="Arial" w:cs="Arial"/>
        </w:rPr>
        <w:t xml:space="preserve">To: </w:t>
      </w:r>
      <w:r w:rsidR="002F54D4" w:rsidRPr="00923FA8">
        <w:rPr>
          <w:rFonts w:ascii="Arial" w:hAnsi="Arial" w:cs="Arial"/>
        </w:rPr>
        <w:tab/>
      </w:r>
      <w:r w:rsidRPr="00923FA8">
        <w:rPr>
          <w:rFonts w:ascii="Arial" w:hAnsi="Arial" w:cs="Arial"/>
        </w:rPr>
        <w:t xml:space="preserve">Director General: Public Service and Administration </w:t>
      </w:r>
    </w:p>
    <w:p w:rsidR="002F54D4" w:rsidRPr="00923FA8" w:rsidRDefault="004F0836" w:rsidP="006675AC">
      <w:pPr>
        <w:jc w:val="both"/>
        <w:rPr>
          <w:rFonts w:ascii="Arial" w:hAnsi="Arial" w:cs="Arial"/>
        </w:rPr>
      </w:pPr>
      <w:r w:rsidRPr="00923FA8">
        <w:rPr>
          <w:rFonts w:ascii="Arial" w:hAnsi="Arial" w:cs="Arial"/>
        </w:rPr>
        <w:t>From</w:t>
      </w:r>
      <w:proofErr w:type="gramStart"/>
      <w:r w:rsidRPr="00923FA8">
        <w:rPr>
          <w:rFonts w:ascii="Arial" w:hAnsi="Arial" w:cs="Arial"/>
        </w:rPr>
        <w:t xml:space="preserve">: </w:t>
      </w:r>
      <w:r w:rsidR="002F54D4" w:rsidRPr="00923FA8">
        <w:rPr>
          <w:rFonts w:ascii="Arial" w:hAnsi="Arial" w:cs="Arial"/>
        </w:rPr>
        <w:tab/>
      </w:r>
      <w:r w:rsidRPr="00923FA8">
        <w:rPr>
          <w:rFonts w:ascii="Arial" w:hAnsi="Arial" w:cs="Arial"/>
        </w:rPr>
        <w:t>…</w:t>
      </w:r>
      <w:r w:rsidR="007A149B" w:rsidRPr="00923FA8">
        <w:rPr>
          <w:rFonts w:ascii="Arial" w:hAnsi="Arial" w:cs="Arial"/>
        </w:rPr>
        <w:t>……………………………………</w:t>
      </w:r>
      <w:r w:rsidR="00A529E8" w:rsidRPr="00923FA8">
        <w:rPr>
          <w:rFonts w:ascii="Arial" w:hAnsi="Arial" w:cs="Arial"/>
        </w:rPr>
        <w:t>…..</w:t>
      </w:r>
      <w:proofErr w:type="gramEnd"/>
      <w:r w:rsidR="003A47AA" w:rsidRPr="00923FA8">
        <w:rPr>
          <w:rFonts w:ascii="Arial" w:hAnsi="Arial" w:cs="Arial"/>
        </w:rPr>
        <w:t xml:space="preserve"> </w:t>
      </w:r>
      <w:r w:rsidR="00A529E8" w:rsidRPr="00923FA8">
        <w:rPr>
          <w:rFonts w:ascii="Arial" w:hAnsi="Arial" w:cs="Arial"/>
        </w:rPr>
        <w:t>(Name of the Head of Department)</w:t>
      </w:r>
    </w:p>
    <w:p w:rsidR="004F0836" w:rsidRPr="00923FA8" w:rsidRDefault="002F54D4" w:rsidP="006675AC">
      <w:pPr>
        <w:jc w:val="both"/>
        <w:rPr>
          <w:rFonts w:ascii="Arial" w:hAnsi="Arial" w:cs="Arial"/>
        </w:rPr>
      </w:pPr>
      <w:r w:rsidRPr="00923FA8">
        <w:rPr>
          <w:rFonts w:ascii="Arial" w:hAnsi="Arial" w:cs="Arial"/>
        </w:rPr>
        <w:t>Name of Department</w:t>
      </w:r>
      <w:r w:rsidR="00C754E1" w:rsidRPr="00923FA8">
        <w:rPr>
          <w:rFonts w:ascii="Arial" w:hAnsi="Arial" w:cs="Arial"/>
        </w:rPr>
        <w:t xml:space="preserve"> / Government Component</w:t>
      </w:r>
      <w:r w:rsidRPr="00923FA8">
        <w:rPr>
          <w:rStyle w:val="FootnoteReference"/>
          <w:rFonts w:ascii="Arial" w:hAnsi="Arial" w:cs="Arial"/>
        </w:rPr>
        <w:footnoteReference w:id="1"/>
      </w:r>
      <w:proofErr w:type="gramStart"/>
      <w:r w:rsidRPr="00923FA8">
        <w:rPr>
          <w:rFonts w:ascii="Arial" w:hAnsi="Arial" w:cs="Arial"/>
        </w:rPr>
        <w:t>:…………………………………………………</w:t>
      </w:r>
      <w:r w:rsidR="00C754E1" w:rsidRPr="00923FA8">
        <w:rPr>
          <w:rFonts w:ascii="Arial" w:hAnsi="Arial" w:cs="Arial"/>
        </w:rPr>
        <w:t>……………….</w:t>
      </w:r>
      <w:proofErr w:type="gramEnd"/>
    </w:p>
    <w:p w:rsidR="00923FA8" w:rsidRDefault="00923FA8" w:rsidP="006675AC">
      <w:pPr>
        <w:jc w:val="both"/>
        <w:rPr>
          <w:rFonts w:ascii="Arial" w:hAnsi="Arial" w:cs="Arial"/>
        </w:rPr>
      </w:pPr>
      <w:bookmarkStart w:id="0" w:name="_GoBack"/>
      <w:bookmarkEnd w:id="0"/>
    </w:p>
    <w:p w:rsidR="003F11CF" w:rsidRPr="00923FA8" w:rsidRDefault="00923FA8" w:rsidP="00667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EMPLOYEE </w:t>
      </w:r>
      <w:r w:rsidRPr="00923FA8">
        <w:rPr>
          <w:rFonts w:ascii="Arial" w:hAnsi="Arial" w:cs="Arial"/>
          <w:b/>
        </w:rPr>
        <w:t>CATEGORY:</w:t>
      </w:r>
      <w:r w:rsidRPr="00923FA8">
        <w:rPr>
          <w:rStyle w:val="FootnoteReference"/>
          <w:rFonts w:ascii="Arial" w:hAnsi="Arial" w:cs="Arial"/>
          <w:b/>
        </w:rPr>
        <w:footnoteReference w:id="2"/>
      </w:r>
    </w:p>
    <w:p w:rsidR="00923FA8" w:rsidRPr="00923FA8" w:rsidRDefault="00923FA8" w:rsidP="006675AC">
      <w:pPr>
        <w:jc w:val="both"/>
        <w:rPr>
          <w:rFonts w:ascii="Arial" w:hAnsi="Arial" w:cs="Arial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23FA8" w:rsidRPr="00B46F0E" w:rsidTr="00923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B11C03">
            <w:pPr>
              <w:rPr>
                <w:rFonts w:ascii="Arial" w:hAnsi="Arial" w:cs="Arial"/>
                <w:sz w:val="20"/>
                <w:szCs w:val="20"/>
              </w:rPr>
            </w:pPr>
            <w:r w:rsidRPr="00B46F0E">
              <w:rPr>
                <w:rFonts w:ascii="Arial" w:hAnsi="Arial" w:cs="Arial"/>
                <w:sz w:val="20"/>
                <w:szCs w:val="20"/>
              </w:rPr>
              <w:t>Surname and names of the employee</w:t>
            </w:r>
          </w:p>
        </w:tc>
        <w:tc>
          <w:tcPr>
            <w:tcW w:w="1000" w:type="pct"/>
          </w:tcPr>
          <w:p w:rsidR="00923FA8" w:rsidRPr="00B46F0E" w:rsidRDefault="00923FA8" w:rsidP="00E941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6F0E">
              <w:rPr>
                <w:rFonts w:ascii="Arial" w:hAnsi="Arial" w:cs="Arial"/>
                <w:sz w:val="20"/>
                <w:szCs w:val="20"/>
              </w:rPr>
              <w:t>Identified actual or potential conflict of interest</w:t>
            </w:r>
          </w:p>
        </w:tc>
        <w:tc>
          <w:tcPr>
            <w:tcW w:w="1000" w:type="pct"/>
          </w:tcPr>
          <w:p w:rsidR="00923FA8" w:rsidRPr="00B46F0E" w:rsidRDefault="00923FA8" w:rsidP="00923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6F0E">
              <w:rPr>
                <w:rFonts w:ascii="Arial" w:hAnsi="Arial" w:cs="Arial"/>
                <w:sz w:val="20"/>
                <w:szCs w:val="20"/>
              </w:rPr>
              <w:t>Response from employee</w:t>
            </w:r>
            <w:r w:rsidRPr="00B46F0E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000" w:type="pct"/>
          </w:tcPr>
          <w:p w:rsidR="00923FA8" w:rsidRPr="00B46F0E" w:rsidRDefault="00923FA8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6F0E">
              <w:rPr>
                <w:rFonts w:ascii="Arial" w:hAnsi="Arial" w:cs="Arial"/>
                <w:sz w:val="20"/>
                <w:szCs w:val="20"/>
              </w:rPr>
              <w:t>Description of steps taken to remove the conflict</w:t>
            </w:r>
          </w:p>
        </w:tc>
        <w:tc>
          <w:tcPr>
            <w:tcW w:w="1000" w:type="pct"/>
          </w:tcPr>
          <w:p w:rsidR="00923FA8" w:rsidRPr="00B46F0E" w:rsidRDefault="00923FA8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46F0E">
              <w:rPr>
                <w:rFonts w:ascii="Arial" w:hAnsi="Arial" w:cs="Arial"/>
                <w:sz w:val="20"/>
                <w:szCs w:val="20"/>
              </w:rPr>
              <w:t>If no steps taken, provide reasons thereof</w:t>
            </w: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FA8" w:rsidRPr="00B46F0E" w:rsidTr="0092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923FA8" w:rsidRPr="00B46F0E" w:rsidRDefault="00923FA8" w:rsidP="00667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:rsidR="00923FA8" w:rsidRPr="00B46F0E" w:rsidRDefault="00923FA8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11CF" w:rsidRPr="008A2678" w:rsidRDefault="003F11CF" w:rsidP="006675AC">
      <w:pPr>
        <w:jc w:val="both"/>
        <w:rPr>
          <w:sz w:val="24"/>
          <w:szCs w:val="24"/>
        </w:rPr>
      </w:pPr>
    </w:p>
    <w:p w:rsidR="003F11CF" w:rsidRPr="008A2678" w:rsidRDefault="003F11CF" w:rsidP="006675AC">
      <w:pPr>
        <w:jc w:val="both"/>
        <w:rPr>
          <w:sz w:val="24"/>
          <w:szCs w:val="24"/>
        </w:rPr>
      </w:pPr>
    </w:p>
    <w:p w:rsidR="003F11CF" w:rsidRPr="00923FA8" w:rsidRDefault="003F11CF" w:rsidP="006675AC">
      <w:pPr>
        <w:jc w:val="both"/>
        <w:rPr>
          <w:rFonts w:ascii="Arial" w:hAnsi="Arial" w:cs="Arial"/>
          <w:b/>
          <w:sz w:val="24"/>
          <w:szCs w:val="24"/>
        </w:rPr>
      </w:pPr>
      <w:r w:rsidRPr="00923FA8">
        <w:rPr>
          <w:rFonts w:ascii="Arial" w:hAnsi="Arial" w:cs="Arial"/>
          <w:b/>
          <w:sz w:val="24"/>
          <w:szCs w:val="24"/>
        </w:rPr>
        <w:t>Signature of HOD _________________________</w:t>
      </w:r>
    </w:p>
    <w:p w:rsidR="003A47AA" w:rsidRPr="00923FA8" w:rsidRDefault="003F11CF" w:rsidP="006675AC">
      <w:pPr>
        <w:jc w:val="both"/>
        <w:rPr>
          <w:rFonts w:ascii="Arial" w:hAnsi="Arial" w:cs="Arial"/>
          <w:b/>
          <w:sz w:val="24"/>
          <w:szCs w:val="24"/>
        </w:rPr>
      </w:pPr>
      <w:r w:rsidRPr="00923FA8">
        <w:rPr>
          <w:rFonts w:ascii="Arial" w:hAnsi="Arial" w:cs="Arial"/>
          <w:b/>
          <w:sz w:val="24"/>
          <w:szCs w:val="24"/>
        </w:rPr>
        <w:t xml:space="preserve">Date: </w:t>
      </w:r>
      <w:r w:rsidR="003A47AA" w:rsidRPr="00923FA8">
        <w:rPr>
          <w:rFonts w:ascii="Arial" w:hAnsi="Arial" w:cs="Arial"/>
          <w:b/>
          <w:sz w:val="24"/>
          <w:szCs w:val="24"/>
        </w:rPr>
        <w:br/>
      </w:r>
    </w:p>
    <w:sectPr w:rsidR="003A47AA" w:rsidRPr="00923FA8" w:rsidSect="002C18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D4" w:rsidRDefault="002F54D4" w:rsidP="002F54D4">
      <w:pPr>
        <w:spacing w:after="0" w:line="240" w:lineRule="auto"/>
      </w:pPr>
      <w:r>
        <w:separator/>
      </w:r>
    </w:p>
  </w:endnote>
  <w:end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D4" w:rsidRDefault="002F54D4" w:rsidP="002F54D4">
      <w:pPr>
        <w:spacing w:after="0" w:line="240" w:lineRule="auto"/>
      </w:pPr>
      <w:r>
        <w:separator/>
      </w:r>
    </w:p>
  </w:footnote>
  <w:foot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footnote>
  <w:footnote w:id="1">
    <w:p w:rsidR="002F54D4" w:rsidRPr="00923FA8" w:rsidRDefault="002F54D4">
      <w:pPr>
        <w:pStyle w:val="FootnoteText"/>
        <w:rPr>
          <w:rFonts w:ascii="Arial" w:hAnsi="Arial" w:cs="Arial"/>
          <w:sz w:val="18"/>
          <w:szCs w:val="18"/>
        </w:rPr>
      </w:pPr>
      <w:r w:rsidRPr="00923FA8">
        <w:rPr>
          <w:rStyle w:val="FootnoteReference"/>
          <w:rFonts w:ascii="Arial" w:hAnsi="Arial" w:cs="Arial"/>
          <w:sz w:val="18"/>
          <w:szCs w:val="18"/>
        </w:rPr>
        <w:footnoteRef/>
      </w:r>
      <w:r w:rsidRPr="00923FA8">
        <w:rPr>
          <w:rFonts w:ascii="Arial" w:hAnsi="Arial" w:cs="Arial"/>
          <w:sz w:val="18"/>
          <w:szCs w:val="18"/>
        </w:rPr>
        <w:t xml:space="preserve"> Indicate the name of the Province in case of a provincial department</w:t>
      </w:r>
      <w:r w:rsidR="00C754E1" w:rsidRPr="00923FA8">
        <w:rPr>
          <w:rFonts w:ascii="Arial" w:hAnsi="Arial" w:cs="Arial"/>
          <w:sz w:val="18"/>
          <w:szCs w:val="18"/>
        </w:rPr>
        <w:t xml:space="preserve"> /component</w:t>
      </w:r>
    </w:p>
  </w:footnote>
  <w:footnote w:id="2">
    <w:p w:rsidR="00923FA8" w:rsidRPr="00923FA8" w:rsidRDefault="00923FA8">
      <w:pPr>
        <w:pStyle w:val="FootnoteText"/>
        <w:rPr>
          <w:rFonts w:ascii="Arial" w:hAnsi="Arial" w:cs="Arial"/>
          <w:sz w:val="18"/>
          <w:szCs w:val="18"/>
        </w:rPr>
      </w:pPr>
      <w:r w:rsidRPr="00923FA8">
        <w:rPr>
          <w:rStyle w:val="FootnoteReference"/>
          <w:rFonts w:ascii="Arial" w:hAnsi="Arial" w:cs="Arial"/>
          <w:sz w:val="18"/>
          <w:szCs w:val="18"/>
        </w:rPr>
        <w:footnoteRef/>
      </w:r>
      <w:r w:rsidRPr="00923FA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923FA8">
        <w:rPr>
          <w:rFonts w:ascii="Arial" w:hAnsi="Arial" w:cs="Arial"/>
          <w:sz w:val="18"/>
          <w:szCs w:val="18"/>
        </w:rPr>
        <w:t>e.g</w:t>
      </w:r>
      <w:proofErr w:type="spellEnd"/>
      <w:proofErr w:type="gramEnd"/>
      <w:r w:rsidRPr="00923FA8">
        <w:rPr>
          <w:rFonts w:ascii="Arial" w:hAnsi="Arial" w:cs="Arial"/>
          <w:sz w:val="18"/>
          <w:szCs w:val="18"/>
        </w:rPr>
        <w:t xml:space="preserve"> MMS12/MMS11/OSD12/OSD11/SCM &amp; Finance/PSR Officers.  Please do not combine reports of different categories</w:t>
      </w:r>
    </w:p>
  </w:footnote>
  <w:footnote w:id="3">
    <w:p w:rsidR="00923FA8" w:rsidRDefault="00923F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FA8">
        <w:rPr>
          <w:rFonts w:ascii="Arial" w:hAnsi="Arial" w:cs="Arial"/>
          <w:sz w:val="18"/>
          <w:szCs w:val="18"/>
        </w:rPr>
        <w:t>Paragraph 10.2 of the Determination and Directive:  the HOD must, within 30 days of being made aware of the conflict or potential conflict, consult the employee concerned…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wsDA2MTAzMDW3MDZW0lEKTi0uzszPAykwrwUAxJlYnCwAAAA="/>
  </w:docVars>
  <w:rsids>
    <w:rsidRoot w:val="003F11CF"/>
    <w:rsid w:val="00053743"/>
    <w:rsid w:val="00173E55"/>
    <w:rsid w:val="00194E8C"/>
    <w:rsid w:val="001D7864"/>
    <w:rsid w:val="002C1812"/>
    <w:rsid w:val="002F54D4"/>
    <w:rsid w:val="00357A3A"/>
    <w:rsid w:val="003A47AA"/>
    <w:rsid w:val="003F11CF"/>
    <w:rsid w:val="003F4395"/>
    <w:rsid w:val="004F0836"/>
    <w:rsid w:val="005F5A30"/>
    <w:rsid w:val="006675AC"/>
    <w:rsid w:val="006A2AD1"/>
    <w:rsid w:val="006C5387"/>
    <w:rsid w:val="00773755"/>
    <w:rsid w:val="007A149B"/>
    <w:rsid w:val="007E3BC2"/>
    <w:rsid w:val="008A15ED"/>
    <w:rsid w:val="008A2678"/>
    <w:rsid w:val="008A4FDE"/>
    <w:rsid w:val="008C7D7A"/>
    <w:rsid w:val="00923FA8"/>
    <w:rsid w:val="00A529E8"/>
    <w:rsid w:val="00AD7258"/>
    <w:rsid w:val="00B11C03"/>
    <w:rsid w:val="00B46F0E"/>
    <w:rsid w:val="00C31944"/>
    <w:rsid w:val="00C754E1"/>
    <w:rsid w:val="00D61A37"/>
    <w:rsid w:val="00D9609B"/>
    <w:rsid w:val="00DC1320"/>
    <w:rsid w:val="00E91CD4"/>
    <w:rsid w:val="00E9416D"/>
    <w:rsid w:val="00ED4BE9"/>
    <w:rsid w:val="00F77E87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4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4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4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4AE6-8028-407D-8F31-BBB27700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12</cp:revision>
  <cp:lastPrinted>2017-09-18T14:31:00Z</cp:lastPrinted>
  <dcterms:created xsi:type="dcterms:W3CDTF">2018-08-24T12:26:00Z</dcterms:created>
  <dcterms:modified xsi:type="dcterms:W3CDTF">2018-09-26T11:18:00Z</dcterms:modified>
</cp:coreProperties>
</file>